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32" w:rsidRPr="00C82452" w:rsidRDefault="00675732" w:rsidP="00675732">
      <w:pPr>
        <w:spacing w:after="20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675732">
        <w:rPr>
          <w:rFonts w:ascii="Calibri" w:eastAsia="Times New Roman" w:hAnsi="Calibri" w:cs="Times New Roman"/>
          <w:b/>
          <w:color w:val="000000"/>
        </w:rPr>
        <w:t>Martha Jones</w:t>
      </w:r>
      <w:r w:rsidRPr="00C82452">
        <w:rPr>
          <w:rFonts w:ascii="Calibri" w:eastAsia="Times New Roman" w:hAnsi="Calibri" w:cs="Times New Roman"/>
          <w:b/>
          <w:color w:val="000000"/>
        </w:rPr>
        <w:t xml:space="preserve"> School PTO, Inc. </w:t>
      </w:r>
      <w:r w:rsidRPr="00675732">
        <w:rPr>
          <w:rFonts w:ascii="Calibri" w:eastAsia="Times New Roman" w:hAnsi="Calibri" w:cs="Times New Roman"/>
          <w:b/>
          <w:color w:val="000000"/>
        </w:rPr>
        <w:t>Tuesday, October 5, 2016</w:t>
      </w:r>
    </w:p>
    <w:p w:rsidR="00675732" w:rsidRPr="00C82452" w:rsidRDefault="00675732" w:rsidP="0067573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452">
        <w:rPr>
          <w:rFonts w:ascii="Calibri" w:eastAsia="Times New Roman" w:hAnsi="Calibri" w:cs="Times New Roman"/>
          <w:b/>
          <w:color w:val="000000"/>
        </w:rPr>
        <w:t>Meeting Minutes</w:t>
      </w:r>
    </w:p>
    <w:p w:rsidR="00675732" w:rsidRPr="00675732" w:rsidRDefault="00675732" w:rsidP="00675732">
      <w:pPr>
        <w:pStyle w:val="NoSpacing"/>
      </w:pPr>
      <w:r>
        <w:t xml:space="preserve">Principal’s Update:  </w:t>
      </w:r>
      <w:r w:rsidRPr="00675732">
        <w:t>Donna Tobin</w:t>
      </w:r>
      <w:r w:rsidR="008F2E8A">
        <w:t xml:space="preserve"> gave an update on new school year. Update included discussion of the Capital Needs study and where the </w:t>
      </w:r>
      <w:r w:rsidR="00B53F1B">
        <w:t xml:space="preserve">consolidation </w:t>
      </w:r>
      <w:r w:rsidR="008F2E8A">
        <w:t>plan stood as of the beginning of the school year.</w:t>
      </w:r>
      <w:r>
        <w:t xml:space="preserve"> </w:t>
      </w:r>
    </w:p>
    <w:p w:rsidR="00675732" w:rsidRDefault="00675732" w:rsidP="00675732">
      <w:pPr>
        <w:pStyle w:val="NoSpacing"/>
      </w:pPr>
    </w:p>
    <w:p w:rsidR="00675732" w:rsidRPr="00675732" w:rsidRDefault="00675732" w:rsidP="00675732">
      <w:pPr>
        <w:pStyle w:val="NoSpacing"/>
      </w:pPr>
      <w:r w:rsidRPr="00675732">
        <w:t>Approval of May 2016 Minutes</w:t>
      </w:r>
      <w:r>
        <w:t xml:space="preserve"> – Minutes were approved. Given to school secretary to post on school website.</w:t>
      </w:r>
    </w:p>
    <w:p w:rsidR="00675732" w:rsidRDefault="00675732" w:rsidP="00675732">
      <w:pPr>
        <w:pStyle w:val="NoSpacing"/>
      </w:pPr>
    </w:p>
    <w:p w:rsidR="00675732" w:rsidRPr="00675732" w:rsidRDefault="00675732" w:rsidP="00675732">
      <w:pPr>
        <w:pStyle w:val="NoSpacing"/>
      </w:pPr>
      <w:r>
        <w:t>Treasurer’s Report:</w:t>
      </w:r>
      <w:r w:rsidRPr="00675732">
        <w:t xml:space="preserve"> Maya </w:t>
      </w:r>
      <w:proofErr w:type="spellStart"/>
      <w:r w:rsidRPr="00675732">
        <w:t>Plotkin</w:t>
      </w:r>
      <w:proofErr w:type="spellEnd"/>
      <w:r w:rsidR="008F2E8A">
        <w:t xml:space="preserve"> went over the 2016/2017 budget line by line. The budget was approved for the year.</w:t>
      </w:r>
      <w:r>
        <w:t xml:space="preserve"> </w:t>
      </w:r>
    </w:p>
    <w:p w:rsidR="00675732" w:rsidRDefault="00675732" w:rsidP="00675732">
      <w:pPr>
        <w:pStyle w:val="NoSpacing"/>
      </w:pPr>
    </w:p>
    <w:p w:rsidR="00675732" w:rsidRDefault="00675732" w:rsidP="00675732">
      <w:pPr>
        <w:pStyle w:val="NoSpacing"/>
      </w:pPr>
      <w:r w:rsidRPr="00675732">
        <w:t xml:space="preserve">Site Council Election </w:t>
      </w:r>
      <w:r w:rsidR="008F2E8A">
        <w:t xml:space="preserve">– 2 new site council posts were voted in. </w:t>
      </w:r>
    </w:p>
    <w:p w:rsidR="00675732" w:rsidRDefault="00675732" w:rsidP="00675732">
      <w:pPr>
        <w:pStyle w:val="NoSpacing"/>
      </w:pPr>
    </w:p>
    <w:p w:rsidR="00675732" w:rsidRPr="00675732" w:rsidRDefault="00675732" w:rsidP="00675732">
      <w:pPr>
        <w:pStyle w:val="NoSpacing"/>
      </w:pPr>
      <w:r w:rsidRPr="00675732">
        <w:t>Birthday Books- Stacy Kaplan</w:t>
      </w:r>
      <w:r w:rsidR="008F2E8A">
        <w:t xml:space="preserve">. This year, birthday book enrollment and payment was separate from the PTO registration. </w:t>
      </w:r>
    </w:p>
    <w:p w:rsidR="00675732" w:rsidRDefault="00675732" w:rsidP="00675732">
      <w:pPr>
        <w:pStyle w:val="NoSpacing"/>
      </w:pPr>
    </w:p>
    <w:p w:rsidR="00675732" w:rsidRPr="00675732" w:rsidRDefault="00675732" w:rsidP="00675732">
      <w:pPr>
        <w:pStyle w:val="NoSpacing"/>
      </w:pPr>
      <w:r w:rsidRPr="00675732">
        <w:t>Directory</w:t>
      </w:r>
      <w:proofErr w:type="gramStart"/>
      <w:r w:rsidRPr="00675732">
        <w:t xml:space="preserve">- </w:t>
      </w:r>
      <w:r w:rsidR="008F2E8A">
        <w:t xml:space="preserve"> Thanks</w:t>
      </w:r>
      <w:proofErr w:type="gramEnd"/>
      <w:r w:rsidR="008F2E8A">
        <w:t xml:space="preserve"> to </w:t>
      </w:r>
      <w:r w:rsidRPr="00675732">
        <w:t xml:space="preserve">Audra </w:t>
      </w:r>
      <w:proofErr w:type="spellStart"/>
      <w:r w:rsidRPr="00675732">
        <w:t>DiDonato</w:t>
      </w:r>
      <w:proofErr w:type="spellEnd"/>
      <w:r w:rsidR="008F2E8A">
        <w:t xml:space="preserve"> for her work on getting the 2016/2017 school directory out to parents who joined the PTO. </w:t>
      </w:r>
    </w:p>
    <w:p w:rsidR="00675732" w:rsidRDefault="00675732" w:rsidP="00675732">
      <w:pPr>
        <w:pStyle w:val="NoSpacing"/>
      </w:pPr>
    </w:p>
    <w:p w:rsidR="00675732" w:rsidRPr="00675732" w:rsidRDefault="00675732" w:rsidP="00675732">
      <w:pPr>
        <w:pStyle w:val="NoSpacing"/>
      </w:pPr>
      <w:r w:rsidRPr="00675732">
        <w:t xml:space="preserve">Charleston </w:t>
      </w:r>
      <w:r w:rsidR="008F2E8A">
        <w:t>Wrap Fundraiser</w:t>
      </w:r>
      <w:r w:rsidRPr="00675732">
        <w:t xml:space="preserve">– Jen </w:t>
      </w:r>
      <w:proofErr w:type="spellStart"/>
      <w:r w:rsidRPr="00675732">
        <w:t>Viano</w:t>
      </w:r>
      <w:proofErr w:type="spellEnd"/>
      <w:r w:rsidRPr="00675732">
        <w:t>, Elaine Cashman</w:t>
      </w:r>
      <w:r>
        <w:t xml:space="preserve"> – Gave update on Charleston gift wrap fundraiser. Explained that certain products were not included in the fundraiser because the percentages given back to the school were lower than </w:t>
      </w:r>
      <w:r w:rsidR="00C82452">
        <w:t xml:space="preserve">percentages for </w:t>
      </w:r>
      <w:bookmarkStart w:id="0" w:name="_GoBack"/>
      <w:bookmarkEnd w:id="0"/>
      <w:r>
        <w:t>the wrap.</w:t>
      </w:r>
    </w:p>
    <w:p w:rsidR="00675732" w:rsidRDefault="00675732" w:rsidP="00675732">
      <w:pPr>
        <w:pStyle w:val="NoSpacing"/>
      </w:pPr>
    </w:p>
    <w:p w:rsidR="00675732" w:rsidRDefault="00675732" w:rsidP="00675732">
      <w:pPr>
        <w:pStyle w:val="NoSpacing"/>
      </w:pPr>
      <w:r w:rsidRPr="00675732">
        <w:t>Mini-courses – Rachel Lipton, Kelly Frederickson and Rachel Duncan</w:t>
      </w:r>
      <w:r>
        <w:t xml:space="preserve"> – </w:t>
      </w:r>
      <w:r w:rsidR="008F2E8A">
        <w:t xml:space="preserve">Committee gave </w:t>
      </w:r>
      <w:r>
        <w:t>update on mini course en</w:t>
      </w:r>
      <w:r w:rsidR="008F2E8A">
        <w:t>rollment</w:t>
      </w:r>
      <w:r>
        <w:t xml:space="preserve"> and fundraising goals.</w:t>
      </w:r>
    </w:p>
    <w:p w:rsidR="00675732" w:rsidRPr="00675732" w:rsidRDefault="00675732" w:rsidP="00675732">
      <w:pPr>
        <w:pStyle w:val="NoSpacing"/>
      </w:pPr>
    </w:p>
    <w:p w:rsidR="00675732" w:rsidRPr="00675732" w:rsidRDefault="00675732" w:rsidP="00675732">
      <w:pPr>
        <w:pStyle w:val="NoSpacing"/>
      </w:pPr>
      <w:r w:rsidRPr="00675732">
        <w:t xml:space="preserve">Box Tops- Sharon </w:t>
      </w:r>
      <w:proofErr w:type="spellStart"/>
      <w:r w:rsidRPr="00675732">
        <w:t>Leifer</w:t>
      </w:r>
      <w:proofErr w:type="spellEnd"/>
      <w:r>
        <w:t xml:space="preserve"> – Box Top competition was held in October. Class with the most collected box tops won </w:t>
      </w:r>
      <w:proofErr w:type="gramStart"/>
      <w:r>
        <w:t>popsicle</w:t>
      </w:r>
      <w:proofErr w:type="gramEnd"/>
      <w:r>
        <w:t xml:space="preserve"> party. </w:t>
      </w:r>
    </w:p>
    <w:p w:rsidR="00675732" w:rsidRDefault="00675732" w:rsidP="00675732">
      <w:pPr>
        <w:pStyle w:val="NoSpacing"/>
      </w:pPr>
    </w:p>
    <w:p w:rsidR="00675732" w:rsidRDefault="00675732" w:rsidP="00675732">
      <w:pPr>
        <w:pStyle w:val="NoSpacing"/>
      </w:pPr>
      <w:proofErr w:type="spellStart"/>
      <w:r w:rsidRPr="00675732">
        <w:t>SCRIPS</w:t>
      </w:r>
      <w:proofErr w:type="spellEnd"/>
      <w:r>
        <w:t xml:space="preserve"> – Fundraising program returns for month of November. </w:t>
      </w:r>
    </w:p>
    <w:p w:rsidR="00675732" w:rsidRPr="00675732" w:rsidRDefault="00675732" w:rsidP="00675732">
      <w:pPr>
        <w:pStyle w:val="NoSpacing"/>
      </w:pPr>
    </w:p>
    <w:p w:rsidR="00675732" w:rsidRDefault="00675732" w:rsidP="00675732">
      <w:pPr>
        <w:pStyle w:val="NoSpacing"/>
      </w:pPr>
      <w:r w:rsidRPr="00675732">
        <w:t>Original Works – Nancy Blessing</w:t>
      </w:r>
      <w:r>
        <w:t xml:space="preserve"> – Display set up in Martha Jones lobby. All ordering was done online this year. </w:t>
      </w:r>
    </w:p>
    <w:p w:rsidR="00675732" w:rsidRPr="00675732" w:rsidRDefault="00675732" w:rsidP="00675732">
      <w:pPr>
        <w:pStyle w:val="NoSpacing"/>
      </w:pPr>
    </w:p>
    <w:p w:rsidR="00675732" w:rsidRDefault="00675732" w:rsidP="00675732">
      <w:pPr>
        <w:pStyle w:val="NoSpacing"/>
      </w:pPr>
      <w:r w:rsidRPr="00675732">
        <w:t xml:space="preserve">Dining Out – Susan Bunker, Kendra </w:t>
      </w:r>
      <w:proofErr w:type="spellStart"/>
      <w:r w:rsidRPr="00675732">
        <w:t>Resha</w:t>
      </w:r>
      <w:proofErr w:type="spellEnd"/>
      <w:r>
        <w:t xml:space="preserve">. Dining out fundraisers were held at Orange Leaf in Norwood and Bamboo in Dedham. </w:t>
      </w:r>
    </w:p>
    <w:p w:rsidR="00675732" w:rsidRPr="00675732" w:rsidRDefault="00675732" w:rsidP="00675732">
      <w:pPr>
        <w:pStyle w:val="NoSpacing"/>
      </w:pPr>
    </w:p>
    <w:p w:rsidR="00675732" w:rsidRDefault="00675732" w:rsidP="00675732">
      <w:pPr>
        <w:pStyle w:val="NoSpacing"/>
      </w:pPr>
      <w:r w:rsidRPr="00675732">
        <w:t>Westwood Clothing</w:t>
      </w:r>
      <w:r>
        <w:t xml:space="preserve"> – order forms were sent home with students to order Westwood Clothing, and a display table and order forms were made available at the Halloween Party.</w:t>
      </w:r>
    </w:p>
    <w:p w:rsidR="00675732" w:rsidRPr="00675732" w:rsidRDefault="00675732" w:rsidP="00675732">
      <w:pPr>
        <w:pStyle w:val="NoSpacing"/>
      </w:pPr>
    </w:p>
    <w:p w:rsidR="00675732" w:rsidRDefault="00675732" w:rsidP="00675732">
      <w:pPr>
        <w:pStyle w:val="NoSpacing"/>
      </w:pPr>
      <w:r w:rsidRPr="00675732">
        <w:t xml:space="preserve">Halloween Party – Katie </w:t>
      </w:r>
      <w:proofErr w:type="spellStart"/>
      <w:r w:rsidRPr="00675732">
        <w:t>Barnicle</w:t>
      </w:r>
      <w:proofErr w:type="spellEnd"/>
      <w:r w:rsidRPr="00675732">
        <w:t>, Deb Kelly</w:t>
      </w:r>
      <w:r>
        <w:t xml:space="preserve"> – Halloween Committee gave update on planning for the Halloween Party. </w:t>
      </w:r>
    </w:p>
    <w:p w:rsidR="00675732" w:rsidRPr="00675732" w:rsidRDefault="00675732" w:rsidP="00675732">
      <w:pPr>
        <w:pStyle w:val="NoSpacing"/>
      </w:pPr>
    </w:p>
    <w:p w:rsidR="00675732" w:rsidRDefault="00675732" w:rsidP="00675732">
      <w:pPr>
        <w:pStyle w:val="NoSpacing"/>
      </w:pPr>
      <w:r w:rsidRPr="00675732">
        <w:t>Social/Parents night out- Sue Salvage</w:t>
      </w:r>
      <w:r w:rsidR="008F2E8A">
        <w:t xml:space="preserve"> – Date set for Social/Parents night out party. March 11 at the German Club. This year’s theme is Hawaiian Luau. Each grade will be asked to create a basket with the theme of its choice to be auctioned off at the event. </w:t>
      </w:r>
    </w:p>
    <w:p w:rsidR="008F2E8A" w:rsidRDefault="008F2E8A" w:rsidP="00675732">
      <w:pPr>
        <w:pStyle w:val="NoSpacing"/>
      </w:pPr>
    </w:p>
    <w:p w:rsidR="008F2E8A" w:rsidRPr="00675732" w:rsidRDefault="008F2E8A" w:rsidP="00675732">
      <w:pPr>
        <w:pStyle w:val="NoSpacing"/>
      </w:pPr>
      <w:r>
        <w:t xml:space="preserve">Overview of Fundraising throughout the year – It was suggested that a letter explaining the all the fundraisers that will be happening during the school year go out to parents in the beginning of the year. Maya </w:t>
      </w:r>
      <w:proofErr w:type="spellStart"/>
      <w:r>
        <w:t>Plotkin</w:t>
      </w:r>
      <w:proofErr w:type="spellEnd"/>
      <w:r>
        <w:t xml:space="preserve"> drafted a letter that will be added to the PTO handbook.</w:t>
      </w:r>
    </w:p>
    <w:p w:rsidR="00675732" w:rsidRPr="00675732" w:rsidRDefault="00675732" w:rsidP="00675732">
      <w:pPr>
        <w:pStyle w:val="NoSpacing"/>
        <w:rPr>
          <w:rFonts w:ascii="Times New Roman" w:hAnsi="Times New Roman"/>
          <w:sz w:val="24"/>
          <w:szCs w:val="24"/>
        </w:rPr>
      </w:pPr>
    </w:p>
    <w:p w:rsidR="00675732" w:rsidRPr="00675732" w:rsidRDefault="00675732" w:rsidP="00675732">
      <w:pPr>
        <w:pStyle w:val="NoSpacing"/>
        <w:rPr>
          <w:rFonts w:ascii="Times New Roman" w:hAnsi="Times New Roman"/>
          <w:sz w:val="24"/>
          <w:szCs w:val="24"/>
        </w:rPr>
      </w:pPr>
    </w:p>
    <w:p w:rsidR="0079736B" w:rsidRDefault="0079736B"/>
    <w:sectPr w:rsidR="0079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76187"/>
    <w:multiLevelType w:val="multilevel"/>
    <w:tmpl w:val="A852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21012"/>
    <w:multiLevelType w:val="hybridMultilevel"/>
    <w:tmpl w:val="5C661CA0"/>
    <w:lvl w:ilvl="0" w:tplc="7E3407E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5E60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CF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EE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02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C6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CD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01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77FA3"/>
    <w:multiLevelType w:val="multilevel"/>
    <w:tmpl w:val="EC8A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0">
      <w:lvl w:ilvl="0" w:tplc="7E3407E8">
        <w:numFmt w:val="upperRoman"/>
        <w:lvlText w:val="%1."/>
        <w:lvlJc w:val="right"/>
      </w:lvl>
    </w:lvlOverride>
  </w:num>
  <w:num w:numId="5">
    <w:abstractNumId w:val="1"/>
    <w:lvlOverride w:ilvl="0">
      <w:lvl w:ilvl="0" w:tplc="7E3407E8">
        <w:numFmt w:val="upperRoman"/>
        <w:lvlText w:val="%1."/>
        <w:lvlJc w:val="right"/>
      </w:lvl>
    </w:lvlOverride>
    <w:lvlOverride w:ilvl="1">
      <w:lvl w:ilvl="1" w:tplc="A5E6052C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32"/>
    <w:rsid w:val="00675732"/>
    <w:rsid w:val="0079736B"/>
    <w:rsid w:val="008F2E8A"/>
    <w:rsid w:val="00B53F1B"/>
    <w:rsid w:val="00C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063E9-0A7F-4926-ACA8-F7888F30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5732"/>
    <w:rPr>
      <w:color w:val="0000FF"/>
      <w:u w:val="single"/>
    </w:rPr>
  </w:style>
  <w:style w:type="paragraph" w:styleId="NoSpacing">
    <w:name w:val="No Spacing"/>
    <w:uiPriority w:val="1"/>
    <w:qFormat/>
    <w:rsid w:val="00675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5794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786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816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7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Sesselman, Jamy B</dc:creator>
  <cp:keywords/>
  <dc:description/>
  <cp:lastModifiedBy>Sesselman, Jamy</cp:lastModifiedBy>
  <cp:revision>2</cp:revision>
  <dcterms:created xsi:type="dcterms:W3CDTF">2016-12-06T14:52:00Z</dcterms:created>
  <dcterms:modified xsi:type="dcterms:W3CDTF">2016-12-06T15:28:00Z</dcterms:modified>
</cp:coreProperties>
</file>